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03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AB7303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AB7303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CDB85" wp14:editId="66BE2866">
            <wp:simplePos x="0" y="0"/>
            <wp:positionH relativeFrom="page">
              <wp:align>center</wp:align>
            </wp:positionH>
            <wp:positionV relativeFrom="page">
              <wp:posOffset>768985</wp:posOffset>
            </wp:positionV>
            <wp:extent cx="1810385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303" w:rsidRPr="002C0AE2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AB7303" w:rsidRPr="002C0AE2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AB7303" w:rsidRPr="003E38BD" w:rsidRDefault="00AB7303" w:rsidP="00AB7303">
      <w:pPr>
        <w:pStyle w:val="ConsPlusNormal"/>
        <w:widowControl/>
        <w:ind w:left="-567" w:firstLine="0"/>
        <w:jc w:val="center"/>
        <w:rPr>
          <w:rFonts w:ascii="Montserrat" w:hAnsi="Montserrat" w:cs="Times New Roman"/>
          <w:sz w:val="32"/>
          <w:szCs w:val="32"/>
        </w:rPr>
      </w:pPr>
      <w:r w:rsidRPr="003E38BD">
        <w:rPr>
          <w:rFonts w:ascii="Montserrat" w:hAnsi="Montserrat" w:cs="Times New Roman"/>
          <w:sz w:val="32"/>
          <w:szCs w:val="32"/>
        </w:rPr>
        <w:t>ОБЩЕСТВО С ОГРАНИЧЕННОЙ ОТВЕТСТВЕННОСТЬЮ</w:t>
      </w:r>
    </w:p>
    <w:p w:rsidR="00AB7303" w:rsidRPr="003E38BD" w:rsidRDefault="00AB7303" w:rsidP="00AB7303">
      <w:pPr>
        <w:pBdr>
          <w:bottom w:val="single" w:sz="4" w:space="1" w:color="auto"/>
        </w:pBdr>
        <w:spacing w:after="0" w:line="240" w:lineRule="auto"/>
        <w:ind w:left="-567"/>
        <w:jc w:val="center"/>
        <w:outlineLvl w:val="0"/>
        <w:rPr>
          <w:rFonts w:ascii="Montserrat" w:hAnsi="Montserrat" w:cs="Times New Roman"/>
          <w:bCs/>
          <w:sz w:val="30"/>
          <w:szCs w:val="30"/>
          <w:u w:val="single"/>
        </w:rPr>
      </w:pPr>
      <w:r w:rsidRPr="003E38BD">
        <w:rPr>
          <w:rFonts w:ascii="Montserrat" w:hAnsi="Montserrat" w:cs="Times New Roman"/>
          <w:bCs/>
          <w:sz w:val="30"/>
          <w:szCs w:val="30"/>
        </w:rPr>
        <w:t>«САМРЭК – ТЕПЛО ЖИГУЛЕВСК»</w:t>
      </w:r>
    </w:p>
    <w:p w:rsidR="00AB7303" w:rsidRPr="003E38BD" w:rsidRDefault="00AB7303" w:rsidP="00AB7303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>Юр. адрес: 445350, Самарская область, город Жигулевск, улица Мира, дом 19, офис 1</w:t>
      </w:r>
    </w:p>
    <w:p w:rsidR="00AB7303" w:rsidRPr="003E38BD" w:rsidRDefault="00AB7303" w:rsidP="00AB7303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 xml:space="preserve">Почтовый адрес: 445350, Самарская область, город Жигулевск, улица Мира, дом 19, офис 1 </w:t>
      </w:r>
    </w:p>
    <w:p w:rsidR="00AB7303" w:rsidRPr="003E38BD" w:rsidRDefault="00AB7303" w:rsidP="00AB7303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hAnsi="Montserrat"/>
          <w:sz w:val="16"/>
          <w:szCs w:val="16"/>
        </w:rPr>
        <w:t xml:space="preserve">ОГРН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1196313034829</w:t>
      </w:r>
      <w:r w:rsidRPr="003E38BD">
        <w:rPr>
          <w:rFonts w:ascii="Montserrat" w:hAnsi="Montserrat"/>
          <w:sz w:val="16"/>
          <w:szCs w:val="16"/>
        </w:rPr>
        <w:t xml:space="preserve"> ИНН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6382079233</w:t>
      </w:r>
    </w:p>
    <w:p w:rsidR="00781C0F" w:rsidRPr="006A50CF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997210">
        <w:rPr>
          <w:rFonts w:ascii="Times New Roman" w:hAnsi="Times New Roman"/>
          <w:sz w:val="28"/>
          <w:szCs w:val="26"/>
        </w:rPr>
        <w:t>2</w:t>
      </w:r>
      <w:r w:rsidR="002C45C7">
        <w:rPr>
          <w:rFonts w:ascii="Times New Roman" w:hAnsi="Times New Roman"/>
          <w:sz w:val="28"/>
          <w:szCs w:val="26"/>
        </w:rPr>
        <w:t>6</w:t>
      </w:r>
      <w:r w:rsidR="00AB52DA">
        <w:rPr>
          <w:rFonts w:ascii="Times New Roman" w:hAnsi="Times New Roman"/>
          <w:sz w:val="28"/>
          <w:szCs w:val="26"/>
        </w:rPr>
        <w:t>.</w:t>
      </w:r>
      <w:r w:rsidR="002C45C7">
        <w:rPr>
          <w:rFonts w:ascii="Times New Roman" w:hAnsi="Times New Roman"/>
          <w:sz w:val="28"/>
          <w:szCs w:val="26"/>
        </w:rPr>
        <w:t>12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B220DB">
        <w:rPr>
          <w:rFonts w:ascii="Times New Roman" w:hAnsi="Times New Roman"/>
          <w:sz w:val="28"/>
          <w:szCs w:val="26"/>
        </w:rPr>
        <w:t>2</w:t>
      </w:r>
    </w:p>
    <w:p w:rsidR="006A50CF" w:rsidRPr="00122E14" w:rsidRDefault="006A50CF" w:rsidP="006A50CF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>
        <w:rPr>
          <w:rFonts w:ascii="Times New Roman" w:hAnsi="Times New Roman"/>
          <w:sz w:val="28"/>
          <w:szCs w:val="26"/>
        </w:rPr>
        <w:t>генеральный директор</w:t>
      </w:r>
    </w:p>
    <w:p w:rsidR="006A50CF" w:rsidRPr="00122E14" w:rsidRDefault="006A50CF" w:rsidP="006A50CF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6A50CF" w:rsidRDefault="006A50CF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секретарь референт </w:t>
      </w:r>
    </w:p>
    <w:p w:rsidR="006A50CF" w:rsidRDefault="006A50CF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главный инженер </w:t>
      </w:r>
    </w:p>
    <w:p w:rsidR="006A50CF" w:rsidRDefault="006A50CF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цеха </w:t>
      </w:r>
      <w:proofErr w:type="spellStart"/>
      <w:r>
        <w:rPr>
          <w:rFonts w:ascii="Times New Roman" w:hAnsi="Times New Roman"/>
          <w:sz w:val="28"/>
          <w:szCs w:val="28"/>
        </w:rPr>
        <w:t>теплоэнергоустановок</w:t>
      </w:r>
      <w:proofErr w:type="spellEnd"/>
    </w:p>
    <w:p w:rsidR="006A50CF" w:rsidRDefault="006A50CF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Приглашенные:</w:t>
      </w:r>
    </w:p>
    <w:p w:rsidR="006A50CF" w:rsidRPr="00625E51" w:rsidRDefault="00A75FF2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бухгалтер </w:t>
      </w:r>
    </w:p>
    <w:p w:rsidR="001915A3" w:rsidRPr="002C45C7" w:rsidRDefault="00C436CA" w:rsidP="002C45C7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</w:r>
      <w:r w:rsidRPr="002C45C7">
        <w:rPr>
          <w:rFonts w:ascii="Times New Roman" w:hAnsi="Times New Roman"/>
          <w:b/>
          <w:sz w:val="28"/>
          <w:szCs w:val="26"/>
        </w:rPr>
        <w:t>Слушали:</w:t>
      </w:r>
      <w:r w:rsidR="00DE64F5" w:rsidRPr="002C45C7">
        <w:rPr>
          <w:rFonts w:ascii="Times New Roman" w:hAnsi="Times New Roman"/>
          <w:b/>
          <w:sz w:val="28"/>
          <w:szCs w:val="26"/>
        </w:rPr>
        <w:tab/>
      </w:r>
    </w:p>
    <w:p w:rsidR="00DE64F5" w:rsidRDefault="00821DA5" w:rsidP="002C45C7">
      <w:pPr>
        <w:pStyle w:val="a7"/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первому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="00DE64F5" w:rsidRPr="001915A3">
        <w:rPr>
          <w:rFonts w:ascii="Times New Roman" w:hAnsi="Times New Roman"/>
          <w:sz w:val="28"/>
          <w:szCs w:val="26"/>
        </w:rPr>
        <w:t>омис</w:t>
      </w:r>
      <w:r w:rsidR="00DE64F5">
        <w:rPr>
          <w:rFonts w:ascii="Times New Roman" w:hAnsi="Times New Roman"/>
          <w:sz w:val="28"/>
          <w:szCs w:val="26"/>
        </w:rPr>
        <w:t>с</w:t>
      </w:r>
      <w:r w:rsidR="00DE64F5" w:rsidRPr="001915A3">
        <w:rPr>
          <w:rFonts w:ascii="Times New Roman" w:hAnsi="Times New Roman"/>
          <w:sz w:val="28"/>
          <w:szCs w:val="26"/>
        </w:rPr>
        <w:t xml:space="preserve">ии </w:t>
      </w:r>
      <w:r w:rsidR="00A75FF2">
        <w:rPr>
          <w:rFonts w:ascii="Times New Roman" w:hAnsi="Times New Roman"/>
          <w:sz w:val="28"/>
          <w:szCs w:val="26"/>
        </w:rPr>
        <w:t>генеральный директор</w:t>
      </w:r>
      <w:r w:rsidR="006A50CF" w:rsidRPr="001915A3">
        <w:rPr>
          <w:rFonts w:ascii="Times New Roman" w:hAnsi="Times New Roman"/>
          <w:sz w:val="28"/>
          <w:szCs w:val="26"/>
        </w:rPr>
        <w:t xml:space="preserve"> </w:t>
      </w:r>
      <w:r w:rsidR="002C45C7">
        <w:rPr>
          <w:rFonts w:ascii="Times New Roman" w:hAnsi="Times New Roman" w:cs="Times New Roman"/>
          <w:sz w:val="28"/>
          <w:szCs w:val="28"/>
        </w:rPr>
        <w:t>о результатах работы Комиссии за 202</w:t>
      </w:r>
      <w:r w:rsidR="002C45C7" w:rsidRPr="00D80C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45C7">
        <w:rPr>
          <w:rFonts w:ascii="Times New Roman" w:hAnsi="Times New Roman" w:cs="Times New Roman"/>
          <w:sz w:val="28"/>
          <w:szCs w:val="28"/>
        </w:rPr>
        <w:t xml:space="preserve"> год. По итогам работы </w:t>
      </w:r>
      <w:r w:rsidR="002C45C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C45C7">
        <w:rPr>
          <w:rFonts w:ascii="Times New Roman" w:hAnsi="Times New Roman" w:cs="Times New Roman"/>
          <w:sz w:val="28"/>
          <w:szCs w:val="28"/>
        </w:rPr>
        <w:t>омиссии за 202</w:t>
      </w:r>
      <w:r w:rsidR="002C45C7" w:rsidRPr="00D80C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45C7">
        <w:rPr>
          <w:rFonts w:ascii="Times New Roman" w:hAnsi="Times New Roman" w:cs="Times New Roman"/>
          <w:sz w:val="28"/>
          <w:szCs w:val="28"/>
        </w:rPr>
        <w:t xml:space="preserve"> год. Деятельность Комиссии считать удовлетворительной.</w:t>
      </w:r>
    </w:p>
    <w:p w:rsidR="002C45C7" w:rsidRPr="002C45C7" w:rsidRDefault="00821DA5" w:rsidP="002C45C7">
      <w:pPr>
        <w:pStyle w:val="a7"/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6"/>
        </w:rPr>
      </w:pPr>
      <w:r w:rsidRPr="002C45C7">
        <w:rPr>
          <w:rFonts w:ascii="Times New Roman" w:hAnsi="Times New Roman"/>
          <w:sz w:val="28"/>
          <w:szCs w:val="26"/>
        </w:rPr>
        <w:t xml:space="preserve">По второму вопросу приглашённое лицо - </w:t>
      </w:r>
      <w:r w:rsidR="002C45C7" w:rsidRPr="002C45C7">
        <w:rPr>
          <w:rFonts w:ascii="Times New Roman" w:hAnsi="Times New Roman"/>
          <w:sz w:val="28"/>
          <w:szCs w:val="26"/>
        </w:rPr>
        <w:t xml:space="preserve">председателя комиссии </w:t>
      </w:r>
      <w:r w:rsidR="00A75FF2">
        <w:rPr>
          <w:rFonts w:ascii="Times New Roman" w:hAnsi="Times New Roman"/>
          <w:sz w:val="28"/>
          <w:szCs w:val="26"/>
        </w:rPr>
        <w:t>генеральный директор</w:t>
      </w:r>
      <w:r w:rsidRPr="002C45C7">
        <w:rPr>
          <w:rFonts w:ascii="Times New Roman" w:hAnsi="Times New Roman"/>
          <w:sz w:val="28"/>
          <w:szCs w:val="26"/>
        </w:rPr>
        <w:t xml:space="preserve"> </w:t>
      </w:r>
      <w:r w:rsidR="002C45C7" w:rsidRPr="002C45C7">
        <w:rPr>
          <w:rFonts w:ascii="Times New Roman" w:hAnsi="Times New Roman" w:cs="Times New Roman"/>
          <w:color w:val="000000"/>
          <w:sz w:val="28"/>
          <w:szCs w:val="28"/>
        </w:rPr>
        <w:t>о Плане мероприятий по противодействию проявлениям коррупции, подлежащих реализации в ходе комиссии в течение 202</w:t>
      </w:r>
      <w:r w:rsidR="002C45C7" w:rsidRPr="002C45C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C45C7" w:rsidRPr="002C45C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DE64F5" w:rsidRPr="00E50413" w:rsidRDefault="00821DA5" w:rsidP="002C45C7">
      <w:pPr>
        <w:pStyle w:val="a7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четвертому вопросу ч</w:t>
      </w:r>
      <w:r w:rsidR="00DE64F5" w:rsidRPr="00E50413">
        <w:rPr>
          <w:rFonts w:ascii="Times New Roman" w:hAnsi="Times New Roman"/>
          <w:sz w:val="28"/>
          <w:szCs w:val="26"/>
        </w:rPr>
        <w:t>лена комиссии</w:t>
      </w:r>
      <w:r w:rsidR="00A75FF2">
        <w:rPr>
          <w:rFonts w:ascii="Times New Roman" w:hAnsi="Times New Roman"/>
          <w:sz w:val="28"/>
          <w:szCs w:val="26"/>
        </w:rPr>
        <w:t xml:space="preserve"> главный инженер</w:t>
      </w:r>
      <w:r w:rsidR="006A50CF">
        <w:rPr>
          <w:rFonts w:ascii="Times New Roman" w:hAnsi="Times New Roman"/>
          <w:sz w:val="28"/>
          <w:szCs w:val="28"/>
        </w:rPr>
        <w:t xml:space="preserve"> </w:t>
      </w:r>
      <w:r w:rsidR="00DE64F5" w:rsidRPr="00E50413">
        <w:rPr>
          <w:rFonts w:ascii="Times New Roman" w:hAnsi="Times New Roman"/>
          <w:sz w:val="28"/>
          <w:szCs w:val="26"/>
        </w:rPr>
        <w:t>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  <w:r w:rsidR="00015E02">
        <w:rPr>
          <w:rFonts w:ascii="Times New Roman" w:hAnsi="Times New Roman"/>
          <w:sz w:val="28"/>
          <w:szCs w:val="26"/>
        </w:rPr>
        <w:t xml:space="preserve"> </w:t>
      </w:r>
    </w:p>
    <w:p w:rsidR="00C436CA" w:rsidRPr="002C45C7" w:rsidRDefault="00C436CA" w:rsidP="002C45C7">
      <w:pPr>
        <w:spacing w:after="0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2C45C7">
        <w:rPr>
          <w:rFonts w:ascii="Times New Roman" w:hAnsi="Times New Roman"/>
          <w:b/>
          <w:sz w:val="28"/>
          <w:szCs w:val="26"/>
        </w:rPr>
        <w:t>Решили:</w:t>
      </w:r>
    </w:p>
    <w:p w:rsidR="007B147F" w:rsidRDefault="002C45C7" w:rsidP="002C45C7">
      <w:pPr>
        <w:spacing w:after="0"/>
        <w:ind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План мероприятий по противодействию коррупции в ООО «СамРЭК-Тепло Жигулёвск», подлежащих реализации в ходе работы комиссии в течение 202</w:t>
      </w:r>
      <w:r w:rsidRPr="00D80C6B">
        <w:rPr>
          <w:rFonts w:ascii="Times New Roman" w:hAnsi="Times New Roman"/>
          <w:sz w:val="28"/>
          <w:szCs w:val="26"/>
        </w:rPr>
        <w:t>3</w:t>
      </w:r>
      <w:r>
        <w:rPr>
          <w:rFonts w:ascii="Times New Roman" w:hAnsi="Times New Roman"/>
          <w:sz w:val="28"/>
          <w:szCs w:val="26"/>
        </w:rPr>
        <w:t xml:space="preserve"> года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2C45C7" w:rsidRDefault="002C45C7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 w:rsidR="00A75FF2">
        <w:rPr>
          <w:rFonts w:ascii="Times New Roman" w:hAnsi="Times New Roman"/>
          <w:sz w:val="28"/>
          <w:szCs w:val="26"/>
        </w:rPr>
        <w:t>генеральный директор</w:t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97210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5FF2">
        <w:rPr>
          <w:rFonts w:ascii="Times New Roman" w:hAnsi="Times New Roman"/>
          <w:sz w:val="28"/>
          <w:szCs w:val="28"/>
        </w:rPr>
        <w:t>секретарь референт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341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5FF2">
        <w:rPr>
          <w:rFonts w:ascii="Times New Roman" w:hAnsi="Times New Roman"/>
          <w:sz w:val="28"/>
          <w:szCs w:val="28"/>
        </w:rPr>
        <w:t>главный инженер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CB3414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A75FF2">
        <w:rPr>
          <w:rFonts w:ascii="Times New Roman" w:hAnsi="Times New Roman"/>
          <w:sz w:val="28"/>
          <w:szCs w:val="28"/>
        </w:rPr>
        <w:t xml:space="preserve">начальник цеха </w:t>
      </w:r>
      <w:proofErr w:type="spellStart"/>
      <w:r w:rsidR="00A75FF2">
        <w:rPr>
          <w:rFonts w:ascii="Times New Roman" w:hAnsi="Times New Roman"/>
          <w:sz w:val="28"/>
          <w:szCs w:val="28"/>
        </w:rPr>
        <w:t>теплоэнергоустановок</w:t>
      </w:r>
      <w:bookmarkStart w:id="0" w:name="_GoBack"/>
      <w:bookmarkEnd w:id="0"/>
      <w:proofErr w:type="spellEnd"/>
      <w:r w:rsidR="00997210">
        <w:rPr>
          <w:rFonts w:ascii="Times New Roman" w:eastAsia="Times New Roman" w:hAnsi="Times New Roman" w:cs="Times New Roman"/>
          <w:sz w:val="28"/>
          <w:szCs w:val="28"/>
        </w:rPr>
        <w:tab/>
      </w:r>
      <w:r w:rsidR="00997210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Default="00997210" w:rsidP="006A50CF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03214F" w:rsidSect="00A76514">
      <w:headerReference w:type="default" r:id="rId10"/>
      <w:pgSz w:w="11906" w:h="16838" w:code="9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81" w:rsidRDefault="00A15681" w:rsidP="00AC08BB">
      <w:pPr>
        <w:spacing w:after="0" w:line="240" w:lineRule="auto"/>
      </w:pPr>
      <w:r>
        <w:separator/>
      </w:r>
    </w:p>
  </w:endnote>
  <w:endnote w:type="continuationSeparator" w:id="0">
    <w:p w:rsidR="00A15681" w:rsidRDefault="00A15681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81" w:rsidRDefault="00A15681" w:rsidP="00AC08BB">
      <w:pPr>
        <w:spacing w:after="0" w:line="240" w:lineRule="auto"/>
      </w:pPr>
      <w:r>
        <w:separator/>
      </w:r>
    </w:p>
  </w:footnote>
  <w:footnote w:type="continuationSeparator" w:id="0">
    <w:p w:rsidR="00A15681" w:rsidRDefault="00A15681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C45C7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4588C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0CF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19C2"/>
    <w:rsid w:val="00A1560E"/>
    <w:rsid w:val="00A15681"/>
    <w:rsid w:val="00A4112A"/>
    <w:rsid w:val="00A50791"/>
    <w:rsid w:val="00A516CF"/>
    <w:rsid w:val="00A542D3"/>
    <w:rsid w:val="00A62A7F"/>
    <w:rsid w:val="00A7264E"/>
    <w:rsid w:val="00A756F4"/>
    <w:rsid w:val="00A75C81"/>
    <w:rsid w:val="00A75FF2"/>
    <w:rsid w:val="00A76514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B7303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220DB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3414"/>
    <w:rsid w:val="00CB4A2B"/>
    <w:rsid w:val="00CC05FB"/>
    <w:rsid w:val="00CC4864"/>
    <w:rsid w:val="00CC5E26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1AC3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027BD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6016-A834-496B-BEFB-FFE0BC15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Самсонов Денис Юрьевич</cp:lastModifiedBy>
  <cp:revision>28</cp:revision>
  <cp:lastPrinted>2022-07-01T09:11:00Z</cp:lastPrinted>
  <dcterms:created xsi:type="dcterms:W3CDTF">2019-12-18T06:18:00Z</dcterms:created>
  <dcterms:modified xsi:type="dcterms:W3CDTF">2023-03-29T11:03:00Z</dcterms:modified>
</cp:coreProperties>
</file>