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F1" w:rsidRDefault="00BF60F1"/>
    <w:p w:rsidR="007F7BA5" w:rsidRDefault="007F7BA5"/>
    <w:p w:rsidR="00E36E02" w:rsidRDefault="00E36E02" w:rsidP="00E36E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E36E02" w:rsidRPr="00E36E02" w:rsidRDefault="00E36E02" w:rsidP="00E36E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36E0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E36E02" w:rsidRPr="00E36E02" w:rsidRDefault="00E36E02" w:rsidP="00E36E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Генеральный директор______________</w:t>
      </w:r>
      <w:proofErr w:type="spellStart"/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>А.В.Гадалин</w:t>
      </w:r>
      <w:proofErr w:type="spellEnd"/>
    </w:p>
    <w:p w:rsidR="00E36E02" w:rsidRPr="00E36E02" w:rsidRDefault="00E36E02" w:rsidP="00E36E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>«___» _______________2019г.</w:t>
      </w:r>
    </w:p>
    <w:p w:rsidR="00E36E02" w:rsidRPr="00E36E02" w:rsidRDefault="00E36E02" w:rsidP="00E36E02">
      <w:pPr>
        <w:spacing w:line="256" w:lineRule="auto"/>
        <w:rPr>
          <w:rFonts w:eastAsia="Calibri" w:cs="Times New Roman"/>
        </w:rPr>
      </w:pPr>
    </w:p>
    <w:p w:rsidR="009303C0" w:rsidRPr="009303C0" w:rsidRDefault="009303C0" w:rsidP="00E36E02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32"/>
          <w:szCs w:val="32"/>
        </w:rPr>
        <w:t xml:space="preserve">                                                                                          </w:t>
      </w:r>
    </w:p>
    <w:p w:rsidR="007F7BA5" w:rsidRPr="00940FC6" w:rsidRDefault="00E36E02" w:rsidP="007F7BA5">
      <w:pPr>
        <w:pStyle w:val="a3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 w:rsidR="007F7BA5">
        <w:rPr>
          <w:b/>
          <w:bCs/>
        </w:rPr>
        <w:t xml:space="preserve">  </w:t>
      </w:r>
      <w:r w:rsidR="007F7BA5" w:rsidRPr="00940FC6">
        <w:rPr>
          <w:b/>
          <w:bCs/>
          <w:sz w:val="28"/>
          <w:szCs w:val="28"/>
        </w:rPr>
        <w:t xml:space="preserve">Правила, регламентирующие вопросы обмена деловыми подарками и знаками делового гостеприимства в </w:t>
      </w:r>
      <w:bookmarkStart w:id="0" w:name="_Hlk11737654"/>
      <w:r>
        <w:rPr>
          <w:b/>
          <w:bCs/>
          <w:sz w:val="28"/>
          <w:szCs w:val="28"/>
        </w:rPr>
        <w:t>А</w:t>
      </w:r>
      <w:r w:rsidR="007F7BA5" w:rsidRPr="00940FC6">
        <w:rPr>
          <w:b/>
          <w:bCs/>
          <w:sz w:val="28"/>
          <w:szCs w:val="28"/>
        </w:rPr>
        <w:t>О «</w:t>
      </w:r>
      <w:proofErr w:type="spellStart"/>
      <w:r w:rsidR="007F7BA5" w:rsidRPr="00940FC6">
        <w:rPr>
          <w:b/>
          <w:bCs/>
          <w:sz w:val="28"/>
          <w:szCs w:val="28"/>
        </w:rPr>
        <w:t>СамРЭК</w:t>
      </w:r>
      <w:proofErr w:type="spellEnd"/>
      <w:r w:rsidR="007F7BA5" w:rsidRPr="00940FC6">
        <w:rPr>
          <w:b/>
          <w:bCs/>
          <w:sz w:val="28"/>
          <w:szCs w:val="28"/>
        </w:rPr>
        <w:t>»</w:t>
      </w:r>
      <w:bookmarkEnd w:id="0"/>
    </w:p>
    <w:p w:rsidR="007F7BA5" w:rsidRDefault="007F7BA5" w:rsidP="007F7BA5">
      <w:pPr>
        <w:pStyle w:val="a3"/>
      </w:pPr>
      <w:r>
        <w:t> 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b/>
          <w:bCs/>
          <w:sz w:val="28"/>
          <w:szCs w:val="28"/>
        </w:rPr>
        <w:t>1. ОБЩИЕ ПОЛОЖЕНИЯ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 xml:space="preserve">1.1. Правила обмена деловыми подарками и знаками делового гостеприимства в </w:t>
      </w:r>
      <w:r w:rsidR="00E36E02">
        <w:rPr>
          <w:b/>
          <w:bCs/>
          <w:sz w:val="28"/>
          <w:szCs w:val="28"/>
        </w:rPr>
        <w:t>А</w:t>
      </w:r>
      <w:r w:rsidR="009303C0" w:rsidRPr="00940FC6">
        <w:rPr>
          <w:b/>
          <w:bCs/>
          <w:sz w:val="28"/>
          <w:szCs w:val="28"/>
        </w:rPr>
        <w:t>О «</w:t>
      </w:r>
      <w:proofErr w:type="spellStart"/>
      <w:r w:rsidR="009303C0" w:rsidRPr="00940FC6">
        <w:rPr>
          <w:b/>
          <w:bCs/>
          <w:sz w:val="28"/>
          <w:szCs w:val="28"/>
        </w:rPr>
        <w:t>СамРЭК</w:t>
      </w:r>
      <w:proofErr w:type="spellEnd"/>
      <w:r w:rsidR="009303C0" w:rsidRPr="00940FC6">
        <w:rPr>
          <w:b/>
          <w:bCs/>
          <w:sz w:val="28"/>
          <w:szCs w:val="28"/>
        </w:rPr>
        <w:t>»</w:t>
      </w:r>
      <w:r w:rsidRPr="00940FC6">
        <w:rPr>
          <w:sz w:val="28"/>
          <w:szCs w:val="28"/>
        </w:rPr>
        <w:t>  (далее – Правила) разработаны в соответствии с Федеральным законом от 25.12.2008 г. № 273-ФЗ «О противодействии коррупции» (далее — Федеральный закон № 273-ФЗ), иными  нормативными правовыми актами Российской  Федерации , основанными  на общепризнанных нравственных принципах и нормах российского общества и государства.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 xml:space="preserve">1.2. Правила определяют единые для всех работников </w:t>
      </w:r>
      <w:r w:rsidR="00E36E02">
        <w:rPr>
          <w:b/>
          <w:bCs/>
          <w:sz w:val="28"/>
          <w:szCs w:val="28"/>
        </w:rPr>
        <w:t>А</w:t>
      </w:r>
      <w:r w:rsidR="009303C0" w:rsidRPr="00940FC6">
        <w:rPr>
          <w:b/>
          <w:bCs/>
          <w:sz w:val="28"/>
          <w:szCs w:val="28"/>
        </w:rPr>
        <w:t>О «</w:t>
      </w:r>
      <w:proofErr w:type="spellStart"/>
      <w:r w:rsidR="009303C0" w:rsidRPr="00940FC6">
        <w:rPr>
          <w:b/>
          <w:bCs/>
          <w:sz w:val="28"/>
          <w:szCs w:val="28"/>
        </w:rPr>
        <w:t>СамРЭК</w:t>
      </w:r>
      <w:bookmarkStart w:id="1" w:name="_GoBack"/>
      <w:bookmarkEnd w:id="1"/>
      <w:proofErr w:type="spellEnd"/>
      <w:r w:rsidR="009303C0" w:rsidRPr="00940FC6">
        <w:rPr>
          <w:b/>
          <w:bCs/>
          <w:sz w:val="28"/>
          <w:szCs w:val="28"/>
        </w:rPr>
        <w:t>»</w:t>
      </w:r>
      <w:r w:rsidR="009303C0" w:rsidRPr="00940FC6">
        <w:rPr>
          <w:sz w:val="28"/>
          <w:szCs w:val="28"/>
        </w:rPr>
        <w:t xml:space="preserve"> </w:t>
      </w:r>
      <w:r w:rsidRPr="00940FC6">
        <w:rPr>
          <w:sz w:val="28"/>
          <w:szCs w:val="28"/>
        </w:rPr>
        <w:t>(далее – работники Организации), вне зависимости от занимаемой должности, требования к дарению и принятию деловых подарков.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b/>
          <w:bCs/>
          <w:sz w:val="28"/>
          <w:szCs w:val="28"/>
        </w:rPr>
        <w:t xml:space="preserve">2. ЦЕЛИ ВНЕДРЕНИЯ ПРАВИЛ 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2.1. Данные Правила преследуют следующие цели:</w:t>
      </w:r>
      <w:r w:rsidRPr="00940FC6">
        <w:rPr>
          <w:sz w:val="28"/>
          <w:szCs w:val="28"/>
        </w:rPr>
        <w:br/>
        <w:t>— обеспечение единообразного понимания роли и места деловых подарков, делового гостеприимства, представительских мероприятий в деловой практике Организации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осуществление хозяйственной и приносящей доход деятельности Организации исключительно на основе норм и правил надлежащего делового поведения, основанных на принципах защиты конкуренции, качества работ, услуг, недопущения конфликта интересов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lastRenderedPageBreak/>
        <w:t>— определение единых для всех работников Организации требований к дарению и принятию деловых подарков, к организации и участию в представительских мероприятиях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минимизирование рисков, связанных с возможностью подкупа, взяточничества, протекционизма внутри Организации.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2.2. Для целей настоящего Порядка используются следующие понятия: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Получение подарка в связи с должностным положением или в связи с исполнением  должностных обязанностей – получение должностным лицом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b/>
          <w:bCs/>
          <w:sz w:val="28"/>
          <w:szCs w:val="28"/>
        </w:rPr>
        <w:t>3. ПРАВИЛА ОБМЕНА ДЕЛОВЫМИ ПОДАРКАМИ И ЗНАКАМИ ДЕЛОВОГО ГОСТЕПРИИМСТВА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3.1. Деловые подарки и знаки делового гостеприимства должны рассматриваться работниками Организации только как инструмент для установления и поддержания деловых отношений и как проявление общепринятой вежливости в ходе ведения профессиональной деятельности.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 xml:space="preserve">3.2. Деловые подарки и знаки делового гостеприимства, принимаемые и предоставляемые </w:t>
      </w:r>
      <w:r w:rsidR="00911ADC" w:rsidRPr="00940FC6">
        <w:rPr>
          <w:sz w:val="28"/>
          <w:szCs w:val="28"/>
        </w:rPr>
        <w:t>Организацией</w:t>
      </w:r>
      <w:r w:rsidRPr="00940FC6">
        <w:rPr>
          <w:sz w:val="28"/>
          <w:szCs w:val="28"/>
        </w:rPr>
        <w:t>, передаются и принимаются только от имени Организации в целом, а не от имени отдельных работников Организации.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3.3. Деловые подарки и знаки делового гостеприимства, которые работники Организации от имени Организации могут передавать другим лицам или организациям или принимать от имени Организации от других лиц и организаций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быть прямо связаны с уставными целями деятельности Организации либо с памятными датами, юбилеями, общенациональными праздниками,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быть разумно обоснованными, соразмерными и не являться предметами роскоши (стоимость подарка не может превышать 3 000 (три тысячи) рублей),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расходы на деловые подарки и знаки делового гостеприимства должны быть согласованы с руководителем Организации,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lastRenderedPageBreak/>
        <w:t>—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не создавать для получателя обязательства, связанные с его должностным положением и исполнением им служебных (должностных) обязанностей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не создавать репутационного риска для Организации, работников и иных лиц в случае раскрытия информации о совершённых подарках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не противоречить принципам и требованиям антикоррупционного законодательства, антикоррупционной политики Организации, кодекса профессиональной этики и служебного поведения работников Организации, другим локальным актам Организации и общепринятым нормам морали и нравственности.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3.5. При получении делового подарка или знаков делового гостеприимства работник Организации обязан принять меры к недопущению возможности возникновения конфликта интересов.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3.6. Работники, представляя интересы Организации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3.7. Работники Организации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Организаци</w:t>
      </w:r>
      <w:r w:rsidR="00911ADC" w:rsidRPr="00940FC6">
        <w:rPr>
          <w:sz w:val="28"/>
          <w:szCs w:val="28"/>
        </w:rPr>
        <w:t>ей</w:t>
      </w:r>
      <w:r w:rsidRPr="00940FC6">
        <w:rPr>
          <w:sz w:val="28"/>
          <w:szCs w:val="28"/>
        </w:rPr>
        <w:t xml:space="preserve"> решения.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3.8. При любых сомнениях в правомерности или этичности своих действий работники обязаны поставить в известность руководителя Организации и проконсультироваться с ним, прежде чем дарить или получать подарки.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3.9. Работник Организации, получивший деловой подарок, обязан сообщить об этом руководителю Организации.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3.10. Не допускается передавать и принимать подарки от имени Организации, его работников и представителей в виде денежных средств, как наличных, так и безналичных, ценных бумаг, драгоценных металлов.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lastRenderedPageBreak/>
        <w:t>3.11.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3.12. Работник Организации, которому при исполнении должностных обязанностей предлагаются подарки или иное вознаграждение как в прямом, так и в косвенном виде, которое способно повлиять на принимаемое им решение или оказать влияние на его действия (бездействие), должен: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отказаться от него и немедленно уведомить руководителя Организации о факте предложения подарка или вознаграждения,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Организации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характера в соответствии с действующим законодательством.</w:t>
      </w:r>
    </w:p>
    <w:sectPr w:rsidR="007F7BA5" w:rsidRPr="0094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A5"/>
    <w:rsid w:val="007F7BA5"/>
    <w:rsid w:val="00911ADC"/>
    <w:rsid w:val="009303C0"/>
    <w:rsid w:val="00940FC6"/>
    <w:rsid w:val="00BF60F1"/>
    <w:rsid w:val="00E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222"/>
  <w15:chartTrackingRefBased/>
  <w15:docId w15:val="{5026A667-F89A-4ADB-9D01-5B26F06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B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F7B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Maslov</cp:lastModifiedBy>
  <cp:revision>2</cp:revision>
  <cp:lastPrinted>2019-06-19T09:04:00Z</cp:lastPrinted>
  <dcterms:created xsi:type="dcterms:W3CDTF">2019-06-19T09:04:00Z</dcterms:created>
  <dcterms:modified xsi:type="dcterms:W3CDTF">2019-06-19T09:04:00Z</dcterms:modified>
</cp:coreProperties>
</file>